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49C4C" w14:textId="77777777" w:rsidR="00131A02" w:rsidRPr="009B7AE0" w:rsidRDefault="00131A02" w:rsidP="00F7678E">
      <w:pPr>
        <w:pStyle w:val="Default"/>
        <w:rPr>
          <w:szCs w:val="22"/>
        </w:rPr>
      </w:pPr>
    </w:p>
    <w:p w14:paraId="36ACEE3F" w14:textId="77777777" w:rsidR="002B2042" w:rsidRPr="009B7AE0" w:rsidRDefault="00131A02" w:rsidP="00131A02">
      <w:pPr>
        <w:pStyle w:val="Default"/>
        <w:jc w:val="center"/>
        <w:rPr>
          <w:b/>
          <w:szCs w:val="22"/>
        </w:rPr>
      </w:pPr>
      <w:r w:rsidRPr="009B7AE0">
        <w:rPr>
          <w:b/>
          <w:szCs w:val="22"/>
        </w:rPr>
        <w:t>AR</w:t>
      </w:r>
      <w:r w:rsidR="00793463" w:rsidRPr="009B7AE0">
        <w:rPr>
          <w:b/>
          <w:szCs w:val="22"/>
        </w:rPr>
        <w:t>NAVUTKÖY BELEDİYESİ BAŞKANLIĞI</w:t>
      </w:r>
    </w:p>
    <w:p w14:paraId="1ECCAFD3" w14:textId="5F9F7E56" w:rsidR="00131A02" w:rsidRPr="009B7AE0" w:rsidRDefault="00131A02" w:rsidP="00F7678E">
      <w:pPr>
        <w:pStyle w:val="Default"/>
        <w:jc w:val="center"/>
        <w:rPr>
          <w:b/>
          <w:szCs w:val="22"/>
        </w:rPr>
      </w:pPr>
      <w:r w:rsidRPr="009B7AE0">
        <w:rPr>
          <w:b/>
          <w:szCs w:val="22"/>
        </w:rPr>
        <w:t>Yapı Kontrol Müdürlüğüne</w:t>
      </w:r>
    </w:p>
    <w:p w14:paraId="04BE9EE2" w14:textId="77777777" w:rsidR="00F7678E" w:rsidRPr="009B7AE0" w:rsidRDefault="00F7678E" w:rsidP="00F7678E">
      <w:pPr>
        <w:pStyle w:val="Default"/>
        <w:jc w:val="center"/>
        <w:rPr>
          <w:b/>
          <w:szCs w:val="22"/>
        </w:rPr>
      </w:pPr>
    </w:p>
    <w:p w14:paraId="6F9B427B" w14:textId="696DB93A" w:rsidR="0048424D" w:rsidRDefault="00131A02" w:rsidP="00F7678E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9B7AE0">
        <w:rPr>
          <w:bCs/>
          <w:sz w:val="22"/>
          <w:szCs w:val="28"/>
        </w:rPr>
        <w:t xml:space="preserve">Aşağıda bilgileri verilen inşaatın </w:t>
      </w:r>
      <w:r w:rsidR="00D656DC" w:rsidRPr="009B7AE0">
        <w:rPr>
          <w:bCs/>
          <w:sz w:val="22"/>
          <w:szCs w:val="28"/>
        </w:rPr>
        <w:t>Yıkım Ruhsatının hazırlanarak tarafıma verilmesi için</w:t>
      </w:r>
      <w:r w:rsidR="004B7833" w:rsidRPr="009B7AE0">
        <w:rPr>
          <w:bCs/>
          <w:sz w:val="22"/>
          <w:szCs w:val="28"/>
        </w:rPr>
        <w:t xml:space="preserve"> gereğinin yapılmasını bilgilerinize arz ederim</w:t>
      </w:r>
      <w:r w:rsidR="00D656DC" w:rsidRPr="009B7AE0">
        <w:rPr>
          <w:bCs/>
          <w:sz w:val="22"/>
          <w:szCs w:val="28"/>
        </w:rPr>
        <w:t>.</w:t>
      </w:r>
    </w:p>
    <w:p w14:paraId="3167D27E" w14:textId="77777777" w:rsidR="009B7AE0" w:rsidRPr="009B7AE0" w:rsidRDefault="009B7AE0" w:rsidP="00F7678E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3B2AF8" w:rsidRPr="009B7AE0" w14:paraId="29932226" w14:textId="77777777" w:rsidTr="00A46816">
        <w:trPr>
          <w:trHeight w:val="425"/>
        </w:trPr>
        <w:tc>
          <w:tcPr>
            <w:tcW w:w="3021" w:type="dxa"/>
          </w:tcPr>
          <w:p w14:paraId="32524E5D" w14:textId="77777777" w:rsidR="003B2AF8" w:rsidRPr="009B7AE0" w:rsidRDefault="00B4357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</w:tcPr>
          <w:p w14:paraId="1A950BFF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62F9F0AE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B2AF8" w:rsidRPr="009B7AE0" w14:paraId="64F87667" w14:textId="77777777" w:rsidTr="00A46816">
        <w:trPr>
          <w:trHeight w:val="425"/>
        </w:trPr>
        <w:tc>
          <w:tcPr>
            <w:tcW w:w="3021" w:type="dxa"/>
            <w:hideMark/>
          </w:tcPr>
          <w:p w14:paraId="0C91C49B" w14:textId="77777777" w:rsidR="003B2AF8" w:rsidRPr="009B7AE0" w:rsidRDefault="00B4357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4F3015A5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02BB42A5" w14:textId="77777777" w:rsidR="003B2AF8" w:rsidRPr="009B7AE0" w:rsidRDefault="003B2AF8" w:rsidP="00A46816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2AF8" w:rsidRPr="009B7AE0" w14:paraId="17B6084A" w14:textId="77777777" w:rsidTr="00A46816">
        <w:trPr>
          <w:trHeight w:val="425"/>
        </w:trPr>
        <w:tc>
          <w:tcPr>
            <w:tcW w:w="3021" w:type="dxa"/>
            <w:hideMark/>
          </w:tcPr>
          <w:p w14:paraId="2AE32BAF" w14:textId="77777777" w:rsidR="003B2AF8" w:rsidRPr="009B7AE0" w:rsidRDefault="00B4357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680F9005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814F98B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1C0E3E03" w14:textId="77777777" w:rsidR="009B7AE0" w:rsidRDefault="009B7AE0" w:rsidP="00C25E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29EA80D" w14:textId="54249FAB" w:rsidR="004B7833" w:rsidRPr="009B7AE0" w:rsidRDefault="004B7833" w:rsidP="004B7833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9B7AE0">
        <w:rPr>
          <w:rFonts w:ascii="Times New Roman" w:hAnsi="Times New Roman" w:cs="Times New Roman"/>
          <w:b/>
          <w:sz w:val="24"/>
          <w:szCs w:val="24"/>
        </w:rPr>
        <w:t>Yapı Sahibi / Vekili Bilgileri</w:t>
      </w:r>
    </w:p>
    <w:p w14:paraId="3BA1B22C" w14:textId="77777777" w:rsidR="004B7833" w:rsidRPr="009B7AE0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B7833" w:rsidRPr="009B7AE0" w14:paraId="6396A1E4" w14:textId="77777777" w:rsidTr="00906768">
        <w:trPr>
          <w:trHeight w:val="425"/>
        </w:trPr>
        <w:tc>
          <w:tcPr>
            <w:tcW w:w="3021" w:type="dxa"/>
          </w:tcPr>
          <w:p w14:paraId="453D0558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5102E61F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77431557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21AAEDDC" w14:textId="77777777" w:rsidTr="00906768">
        <w:trPr>
          <w:trHeight w:val="425"/>
        </w:trPr>
        <w:tc>
          <w:tcPr>
            <w:tcW w:w="3021" w:type="dxa"/>
            <w:hideMark/>
          </w:tcPr>
          <w:p w14:paraId="24CD8843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7BF14369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1B40183" w14:textId="77777777" w:rsidR="004B7833" w:rsidRPr="009B7AE0" w:rsidRDefault="004B7833" w:rsidP="00906768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59A02E3D" w14:textId="77777777" w:rsidTr="00906768">
        <w:trPr>
          <w:trHeight w:val="425"/>
        </w:trPr>
        <w:tc>
          <w:tcPr>
            <w:tcW w:w="3021" w:type="dxa"/>
            <w:hideMark/>
          </w:tcPr>
          <w:p w14:paraId="3573E0B9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3980DDD8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FCB69A2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543018B5" w14:textId="77777777" w:rsidTr="00906768">
        <w:trPr>
          <w:trHeight w:val="425"/>
        </w:trPr>
        <w:tc>
          <w:tcPr>
            <w:tcW w:w="3021" w:type="dxa"/>
          </w:tcPr>
          <w:p w14:paraId="711AB173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28167A12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155D098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4EAD434B" w14:textId="77777777" w:rsidTr="00906768">
        <w:trPr>
          <w:trHeight w:val="425"/>
        </w:trPr>
        <w:tc>
          <w:tcPr>
            <w:tcW w:w="3021" w:type="dxa"/>
          </w:tcPr>
          <w:p w14:paraId="5430A827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69AFC1A6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16A4E336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7AFFF3B9" w14:textId="5EA364A4" w:rsidR="0021393F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73C6DD" w14:textId="77777777" w:rsidR="00C25EF3" w:rsidRPr="009B7AE0" w:rsidRDefault="00C25EF3" w:rsidP="00C25EF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9B7AE0">
        <w:rPr>
          <w:rFonts w:ascii="Times New Roman" w:hAnsi="Times New Roman" w:cs="Times New Roman"/>
          <w:b/>
          <w:sz w:val="24"/>
          <w:szCs w:val="24"/>
        </w:rPr>
        <w:t>Ek:</w:t>
      </w:r>
    </w:p>
    <w:p w14:paraId="7EA0C4C7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Tapu Kaydı</w:t>
      </w:r>
    </w:p>
    <w:p w14:paraId="78AA04D8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Parsel Maliki ya da Maliklerinin Tamamının Muvafakatleri Yapının Boşaltılmış Olduğuna Dair Fotoğraf</w:t>
      </w:r>
    </w:p>
    <w:p w14:paraId="2D88CABB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Yıkılacak Yapıda İkamet Edilmediğine veya Yapının Tahliye Edilmiş Olduğuna Dair Fotoğraf</w:t>
      </w:r>
    </w:p>
    <w:p w14:paraId="73D62FF0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Yıkılacak Yapıda Elektrik, Su, Doğalgaz ve Telefon Gibi Hizmetlerinin Kapatıldığına Dair İlgili Kuruluşlardan Alınmış Belgeler</w:t>
      </w:r>
    </w:p>
    <w:p w14:paraId="7AF9F961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Müteahhit Tarafından Müellif ve Şantiye Şefi ile Yapılan İş Sözleşmeleri</w:t>
      </w:r>
    </w:p>
    <w:p w14:paraId="62E0ED5B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Müellif, Müteahhit, Fenni Mesul ile Şantiye Şefinin Taahhütnameleri</w:t>
      </w:r>
    </w:p>
    <w:p w14:paraId="69FEA448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Müellif Tarafından Mevcut Durumun Tespitini İçeren Yıkım Planı ve Ekleri</w:t>
      </w:r>
    </w:p>
    <w:p w14:paraId="68F15165" w14:textId="77777777" w:rsidR="00C25EF3" w:rsidRPr="009B7AE0" w:rsidRDefault="00C25EF3" w:rsidP="00C25EF3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E0">
        <w:rPr>
          <w:rFonts w:ascii="Times New Roman" w:hAnsi="Times New Roman" w:cs="Times New Roman"/>
          <w:sz w:val="24"/>
          <w:szCs w:val="24"/>
        </w:rPr>
        <w:t>Patlamalı Yıkımlarda Müteahhit Tarafından İlgili Yönetmelik Hükümlerine Göre Alınan Belgeler</w:t>
      </w:r>
    </w:p>
    <w:p w14:paraId="0CCC7778" w14:textId="77777777" w:rsidR="00C25EF3" w:rsidRPr="009B7AE0" w:rsidRDefault="00C25EF3" w:rsidP="00C25EF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B100007" w14:textId="77777777" w:rsidR="00C25EF3" w:rsidRPr="009B7AE0" w:rsidRDefault="00C25EF3" w:rsidP="00C25EF3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</w:rPr>
      </w:pPr>
      <w:r w:rsidRPr="009B7AE0">
        <w:rPr>
          <w:rFonts w:ascii="Times New Roman" w:hAnsi="Times New Roman" w:cs="Times New Roman"/>
          <w:b/>
          <w:bCs/>
          <w:i/>
          <w:iCs/>
        </w:rPr>
        <w:t>Not 1:</w:t>
      </w:r>
      <w:r w:rsidRPr="009B7AE0">
        <w:rPr>
          <w:rFonts w:ascii="Times New Roman" w:hAnsi="Times New Roman" w:cs="Times New Roman"/>
          <w:i/>
          <w:iCs/>
        </w:rPr>
        <w:t xml:space="preserve"> Bodrum katı dışında en çok bir katlı, bina yüksekliği </w:t>
      </w:r>
      <w:proofErr w:type="gramStart"/>
      <w:r w:rsidRPr="009B7AE0">
        <w:rPr>
          <w:rFonts w:ascii="Times New Roman" w:hAnsi="Times New Roman" w:cs="Times New Roman"/>
          <w:i/>
          <w:iCs/>
        </w:rPr>
        <w:t>6.00</w:t>
      </w:r>
      <w:proofErr w:type="gramEnd"/>
      <w:r w:rsidRPr="009B7AE0">
        <w:rPr>
          <w:rFonts w:ascii="Times New Roman" w:hAnsi="Times New Roman" w:cs="Times New Roman"/>
          <w:i/>
          <w:iCs/>
        </w:rPr>
        <w:t xml:space="preserve"> metreyi ve yapı inşaat alanı 250 m2’yi geçmeyen müstakil ve ayrık nizam yapıların yıkımı ile bir binada toplam alanı 250 m2’yi ve kat inşaat alanının %10’unu aşmayan kısmi yıkımlarda yıkım planı aranmaz.</w:t>
      </w:r>
    </w:p>
    <w:p w14:paraId="4FDDC051" w14:textId="77777777" w:rsidR="00C25EF3" w:rsidRPr="009B7AE0" w:rsidRDefault="00C25EF3" w:rsidP="00C25EF3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</w:rPr>
      </w:pPr>
      <w:r w:rsidRPr="009B7AE0">
        <w:rPr>
          <w:rFonts w:ascii="Times New Roman" w:hAnsi="Times New Roman" w:cs="Times New Roman"/>
          <w:b/>
          <w:bCs/>
          <w:i/>
          <w:iCs/>
        </w:rPr>
        <w:t>Not 2:</w:t>
      </w:r>
      <w:r w:rsidRPr="009B7AE0">
        <w:rPr>
          <w:rFonts w:ascii="Times New Roman" w:hAnsi="Times New Roman" w:cs="Times New Roman"/>
          <w:i/>
          <w:iCs/>
        </w:rPr>
        <w:t xml:space="preserve"> Bina yüksekliği 21.50 m’den az olan binaların yıkımlarında fenni mesuliyet aranmaz. Patlayıcılarla yapılan yıkımlar ile ikiden fazla bodrum katı olan her türlü binanın yıkımında fenni mesuliyetin üstlenilmesi zorunludur.</w:t>
      </w:r>
    </w:p>
    <w:p w14:paraId="3D58CB15" w14:textId="77777777" w:rsidR="00C25EF3" w:rsidRPr="009B7AE0" w:rsidRDefault="00C25EF3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25EF3" w:rsidRPr="009B7AE0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F437F" w14:textId="77777777" w:rsidR="00824F40" w:rsidRDefault="00824F40" w:rsidP="00131A02">
      <w:pPr>
        <w:spacing w:after="0" w:line="240" w:lineRule="auto"/>
      </w:pPr>
      <w:r>
        <w:separator/>
      </w:r>
    </w:p>
  </w:endnote>
  <w:endnote w:type="continuationSeparator" w:id="0">
    <w:p w14:paraId="04FB878D" w14:textId="77777777" w:rsidR="00824F40" w:rsidRDefault="00824F40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624FF" w14:textId="77777777" w:rsidR="00824F40" w:rsidRDefault="00824F40" w:rsidP="00131A02">
      <w:pPr>
        <w:spacing w:after="0" w:line="240" w:lineRule="auto"/>
      </w:pPr>
      <w:r>
        <w:separator/>
      </w:r>
    </w:p>
  </w:footnote>
  <w:footnote w:type="continuationSeparator" w:id="0">
    <w:p w14:paraId="57D6AA42" w14:textId="77777777" w:rsidR="00824F40" w:rsidRDefault="00824F40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AE5D4" w14:textId="77777777" w:rsidR="00131A02" w:rsidRPr="009B7AE0" w:rsidRDefault="00131A02" w:rsidP="00131A02">
    <w:pPr>
      <w:pStyle w:val="Default"/>
      <w:jc w:val="center"/>
      <w:rPr>
        <w:b/>
      </w:rPr>
    </w:pPr>
    <w:r w:rsidRPr="009B7AE0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278D7D1B" wp14:editId="7A0547C0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B7AE0">
      <w:rPr>
        <w:b/>
      </w:rPr>
      <w:t>YAPI KONTROL MÜDÜRLÜĞÜ</w:t>
    </w:r>
  </w:p>
  <w:p w14:paraId="449FBD0C" w14:textId="77777777" w:rsidR="00131A02" w:rsidRPr="00793463" w:rsidRDefault="00D656DC" w:rsidP="00131A02">
    <w:pPr>
      <w:pStyle w:val="Default"/>
      <w:jc w:val="center"/>
      <w:rPr>
        <w:rFonts w:asciiTheme="minorHAnsi" w:hAnsiTheme="minorHAnsi" w:cstheme="minorHAnsi"/>
        <w:sz w:val="22"/>
        <w:szCs w:val="22"/>
      </w:rPr>
    </w:pPr>
    <w:r w:rsidRPr="009B7AE0">
      <w:rPr>
        <w:sz w:val="22"/>
        <w:szCs w:val="22"/>
      </w:rPr>
      <w:t>Yıkım Ruhsatı</w:t>
    </w:r>
    <w:r w:rsidR="00131A02" w:rsidRPr="009B7AE0">
      <w:rPr>
        <w:sz w:val="22"/>
        <w:szCs w:val="22"/>
      </w:rPr>
      <w:t xml:space="preserve"> Başvuru Dilekçesi</w:t>
    </w:r>
  </w:p>
  <w:p w14:paraId="3F2456B1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701E9C44" w14:textId="77777777" w:rsidR="00131A02" w:rsidRPr="00131A02" w:rsidRDefault="00824F40" w:rsidP="00131A02">
    <w:pPr>
      <w:pStyle w:val="stBilgi"/>
    </w:pPr>
    <w:r>
      <w:pict w14:anchorId="379E93E0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9174070">
    <w:abstractNumId w:val="0"/>
  </w:num>
  <w:num w:numId="2" w16cid:durableId="1107771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B681E"/>
    <w:rsid w:val="000C6383"/>
    <w:rsid w:val="000D3FD8"/>
    <w:rsid w:val="00131A02"/>
    <w:rsid w:val="00163898"/>
    <w:rsid w:val="0021393F"/>
    <w:rsid w:val="002B2042"/>
    <w:rsid w:val="00314355"/>
    <w:rsid w:val="0032426A"/>
    <w:rsid w:val="00377C0B"/>
    <w:rsid w:val="003B2AF8"/>
    <w:rsid w:val="004254EB"/>
    <w:rsid w:val="0048424D"/>
    <w:rsid w:val="004B4C6A"/>
    <w:rsid w:val="004B7833"/>
    <w:rsid w:val="006F023D"/>
    <w:rsid w:val="00767CAE"/>
    <w:rsid w:val="00793463"/>
    <w:rsid w:val="00824F40"/>
    <w:rsid w:val="00883ABE"/>
    <w:rsid w:val="008847AE"/>
    <w:rsid w:val="008B0151"/>
    <w:rsid w:val="00900D8D"/>
    <w:rsid w:val="00994CB7"/>
    <w:rsid w:val="009B7AE0"/>
    <w:rsid w:val="009F7508"/>
    <w:rsid w:val="00A00984"/>
    <w:rsid w:val="00A46816"/>
    <w:rsid w:val="00A55CEA"/>
    <w:rsid w:val="00AF42DD"/>
    <w:rsid w:val="00B43576"/>
    <w:rsid w:val="00C25EF3"/>
    <w:rsid w:val="00C42B65"/>
    <w:rsid w:val="00C77337"/>
    <w:rsid w:val="00C84EC3"/>
    <w:rsid w:val="00D44516"/>
    <w:rsid w:val="00D4674E"/>
    <w:rsid w:val="00D656DC"/>
    <w:rsid w:val="00E50DFD"/>
    <w:rsid w:val="00E9701F"/>
    <w:rsid w:val="00EE4494"/>
    <w:rsid w:val="00F7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2461EE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42</cp:revision>
  <dcterms:created xsi:type="dcterms:W3CDTF">2019-03-19T08:19:00Z</dcterms:created>
  <dcterms:modified xsi:type="dcterms:W3CDTF">2022-06-29T06:08:00Z</dcterms:modified>
</cp:coreProperties>
</file>