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5B11C" w14:textId="77777777" w:rsidR="00B76BDA" w:rsidRDefault="00B76BDA">
      <w:pPr>
        <w:rPr>
          <w:rFonts w:ascii="Calibri" w:hAnsi="Calibri"/>
          <w:b/>
          <w:color w:val="000000" w:themeColor="text1"/>
          <w:sz w:val="28"/>
        </w:rPr>
      </w:pPr>
    </w:p>
    <w:p w14:paraId="60215980" w14:textId="77777777" w:rsidR="00B76BDA" w:rsidRPr="00FB4393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EC62DA">
        <w:rPr>
          <w:rFonts w:ascii="Calibri" w:hAnsi="Calibri"/>
          <w:szCs w:val="22"/>
        </w:rPr>
        <w:t xml:space="preserve">Evlenecek çiftlerin başvuruya </w:t>
      </w:r>
      <w:r w:rsidRPr="00EC62DA">
        <w:rPr>
          <w:rFonts w:ascii="Calibri" w:hAnsi="Calibri"/>
          <w:b/>
          <w:i/>
          <w:szCs w:val="22"/>
          <w:u w:val="single"/>
        </w:rPr>
        <w:t>BERABER</w:t>
      </w:r>
      <w:r w:rsidRPr="00EC62DA">
        <w:rPr>
          <w:rFonts w:ascii="Calibri" w:hAnsi="Calibri"/>
          <w:szCs w:val="22"/>
        </w:rPr>
        <w:t xml:space="preserve"> gelmeleri gerekmektedir.</w:t>
      </w:r>
      <w:r>
        <w:rPr>
          <w:rFonts w:ascii="Calibri" w:hAnsi="Calibri"/>
          <w:szCs w:val="22"/>
        </w:rPr>
        <w:t xml:space="preserve">                                                                             (</w:t>
      </w:r>
      <w:r w:rsidRPr="000852D5">
        <w:rPr>
          <w:rFonts w:ascii="Calibri" w:hAnsi="Calibri"/>
          <w:szCs w:val="22"/>
        </w:rPr>
        <w:t xml:space="preserve">Eğer çiftlerden biri gelemiyorsa; Noterden </w:t>
      </w:r>
      <w:r w:rsidRPr="000852D5">
        <w:rPr>
          <w:rFonts w:ascii="Calibri" w:hAnsi="Calibri"/>
          <w:b/>
          <w:i/>
          <w:szCs w:val="22"/>
        </w:rPr>
        <w:t xml:space="preserve">Vekâletname </w:t>
      </w:r>
      <w:r w:rsidRPr="000852D5">
        <w:rPr>
          <w:rFonts w:ascii="Calibri" w:hAnsi="Calibri"/>
          <w:szCs w:val="22"/>
        </w:rPr>
        <w:t xml:space="preserve">düzenlemesi gerekmektedir. </w:t>
      </w:r>
      <w:r>
        <w:rPr>
          <w:rFonts w:ascii="Calibri" w:hAnsi="Calibri"/>
          <w:szCs w:val="22"/>
        </w:rPr>
        <w:t xml:space="preserve">Vekâletnamede; </w:t>
      </w:r>
      <w:r w:rsidRPr="00771FDB">
        <w:rPr>
          <w:rFonts w:ascii="Calibri" w:hAnsi="Calibri"/>
          <w:szCs w:val="22"/>
        </w:rPr>
        <w:t>Vekilin ve vekâlet verenin kimlik bilgileri eksiksiz yer almalıdır. Vekâlet verenin nüfus cüzdan fotokopisi arka sayfada onaylı olmalıdır.</w:t>
      </w:r>
      <w:r>
        <w:rPr>
          <w:rFonts w:ascii="Calibri" w:hAnsi="Calibri"/>
          <w:szCs w:val="22"/>
        </w:rPr>
        <w:t xml:space="preserve"> E</w:t>
      </w:r>
      <w:r w:rsidRPr="00FB4393">
        <w:rPr>
          <w:rFonts w:ascii="Calibri" w:hAnsi="Calibri"/>
          <w:szCs w:val="22"/>
        </w:rPr>
        <w:t>vlenme işlemlerinin yürütülmesi</w:t>
      </w:r>
      <w:r>
        <w:rPr>
          <w:rFonts w:ascii="Calibri" w:hAnsi="Calibri"/>
          <w:szCs w:val="22"/>
        </w:rPr>
        <w:t xml:space="preserve"> ve Evlenme Beyannamesine imzalamaya yetki </w:t>
      </w:r>
      <w:r w:rsidRPr="00FB4393">
        <w:rPr>
          <w:rFonts w:ascii="Calibri" w:hAnsi="Calibri"/>
          <w:szCs w:val="22"/>
        </w:rPr>
        <w:t>verilmiş olduğu aç</w:t>
      </w:r>
      <w:r>
        <w:rPr>
          <w:rFonts w:ascii="Calibri" w:hAnsi="Calibri"/>
          <w:szCs w:val="22"/>
        </w:rPr>
        <w:t>ıkça belirtilmelidir.</w:t>
      </w:r>
      <w:r w:rsidRPr="00FB4393">
        <w:rPr>
          <w:rFonts w:ascii="Calibri" w:hAnsi="Calibri"/>
          <w:szCs w:val="22"/>
        </w:rPr>
        <w:t>)</w:t>
      </w:r>
    </w:p>
    <w:p w14:paraId="7A737B02" w14:textId="77777777" w:rsidR="00B76BDA" w:rsidRDefault="00B76BDA" w:rsidP="00B76BDA">
      <w:pPr>
        <w:pStyle w:val="ListeParagraf"/>
        <w:numPr>
          <w:ilvl w:val="0"/>
          <w:numId w:val="3"/>
        </w:numPr>
      </w:pPr>
      <w:r w:rsidRPr="00FB4393">
        <w:rPr>
          <w:rFonts w:ascii="Calibri" w:hAnsi="Calibri"/>
          <w:szCs w:val="22"/>
        </w:rPr>
        <w:t xml:space="preserve">Nüfus cüzdanları dışındaki kimlikler yasa gereğince kabul edilmemektedir.  </w:t>
      </w:r>
      <w:r>
        <w:rPr>
          <w:rFonts w:ascii="Calibri" w:hAnsi="Calibri"/>
          <w:szCs w:val="22"/>
        </w:rPr>
        <w:t xml:space="preserve">Nüfus Cüzdanları;  </w:t>
      </w:r>
      <w:r w:rsidRPr="00220C12">
        <w:rPr>
          <w:rFonts w:ascii="Calibri" w:hAnsi="Calibri"/>
          <w:szCs w:val="22"/>
        </w:rPr>
        <w:t xml:space="preserve">yıpranmamış,  </w:t>
      </w:r>
      <w:r w:rsidRPr="00FB4393">
        <w:rPr>
          <w:rFonts w:ascii="Calibri" w:hAnsi="Calibri"/>
          <w:szCs w:val="22"/>
        </w:rPr>
        <w:t xml:space="preserve">10 yılı geçmemiş, TC kimlik </w:t>
      </w:r>
      <w:proofErr w:type="spellStart"/>
      <w:r w:rsidRPr="00FB4393">
        <w:rPr>
          <w:rFonts w:ascii="Calibri" w:hAnsi="Calibri"/>
          <w:szCs w:val="22"/>
        </w:rPr>
        <w:t>no'lu</w:t>
      </w:r>
      <w:proofErr w:type="spellEnd"/>
      <w:r w:rsidRPr="00FB4393">
        <w:rPr>
          <w:rFonts w:ascii="Calibri" w:hAnsi="Calibri"/>
          <w:szCs w:val="22"/>
        </w:rPr>
        <w:t xml:space="preserve">, </w:t>
      </w:r>
      <w:r w:rsidRPr="00FB4393">
        <w:rPr>
          <w:rFonts w:asciiTheme="minorHAnsi" w:hAnsiTheme="minorHAnsi" w:cstheme="minorHAnsi"/>
        </w:rPr>
        <w:t>soğuk damgası görünür ve çiftelerin en son medeni hali işlenmiş olmalıdır.</w:t>
      </w:r>
    </w:p>
    <w:p w14:paraId="3B42F111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220C12">
        <w:rPr>
          <w:rFonts w:ascii="Calibri" w:hAnsi="Calibri"/>
          <w:szCs w:val="22"/>
        </w:rPr>
        <w:t>Resmi evrakların düzenlendiği tarihten itibaren 6 ay geçerliliği vardır.</w:t>
      </w:r>
      <w:r w:rsidRPr="00220C12">
        <w:t xml:space="preserve"> </w:t>
      </w:r>
      <w:r w:rsidRPr="00220C12">
        <w:rPr>
          <w:rFonts w:ascii="Calibri" w:hAnsi="Calibri"/>
          <w:szCs w:val="22"/>
        </w:rPr>
        <w:t xml:space="preserve">Silintili ve </w:t>
      </w:r>
      <w:proofErr w:type="spellStart"/>
      <w:r w:rsidRPr="00220C12">
        <w:rPr>
          <w:rFonts w:ascii="Calibri" w:hAnsi="Calibri"/>
          <w:szCs w:val="22"/>
        </w:rPr>
        <w:t>kazıntılı</w:t>
      </w:r>
      <w:proofErr w:type="spellEnd"/>
      <w:r w:rsidRPr="00220C12">
        <w:rPr>
          <w:rFonts w:ascii="Calibri" w:hAnsi="Calibri"/>
          <w:szCs w:val="22"/>
        </w:rPr>
        <w:t xml:space="preserve"> olan evraklar kabul edilmez.</w:t>
      </w:r>
    </w:p>
    <w:p w14:paraId="1226DE0A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220C12">
        <w:rPr>
          <w:rFonts w:ascii="Calibri" w:hAnsi="Calibri"/>
          <w:szCs w:val="22"/>
        </w:rPr>
        <w:t>Çiftler 18 yaşını bitirmiş olmalıdır, bitirmemişler ise;</w:t>
      </w:r>
    </w:p>
    <w:p w14:paraId="7820D655" w14:textId="107F6A17" w:rsidR="00B76BDA" w:rsidRPr="00B76BDA" w:rsidRDefault="00B76BDA" w:rsidP="00AC43A6">
      <w:pPr>
        <w:pStyle w:val="ListeParagraf"/>
        <w:numPr>
          <w:ilvl w:val="1"/>
          <w:numId w:val="4"/>
        </w:numPr>
        <w:rPr>
          <w:rFonts w:ascii="Calibri" w:hAnsi="Calibri"/>
        </w:rPr>
      </w:pPr>
      <w:r w:rsidRPr="00B76BDA">
        <w:rPr>
          <w:rFonts w:ascii="Calibri" w:hAnsi="Calibri"/>
        </w:rPr>
        <w:t>a)</w:t>
      </w:r>
      <w:r w:rsidR="00AC43A6">
        <w:rPr>
          <w:rFonts w:ascii="Calibri" w:hAnsi="Calibri"/>
        </w:rPr>
        <w:t xml:space="preserve"> </w:t>
      </w:r>
      <w:r w:rsidRPr="00B76BDA">
        <w:rPr>
          <w:rFonts w:ascii="Calibri" w:hAnsi="Calibri"/>
          <w:i/>
        </w:rPr>
        <w:t xml:space="preserve">17 yaşını bitirmiş olanlar </w:t>
      </w:r>
      <w:proofErr w:type="gramStart"/>
      <w:r w:rsidRPr="00B76BDA">
        <w:rPr>
          <w:rFonts w:ascii="Calibri" w:hAnsi="Calibri"/>
          <w:i/>
        </w:rPr>
        <w:t>için;</w:t>
      </w:r>
      <w:r w:rsidRPr="00B76BDA">
        <w:rPr>
          <w:rFonts w:ascii="Calibri" w:hAnsi="Calibri"/>
        </w:rPr>
        <w:t xml:space="preserve">  Yaşı</w:t>
      </w:r>
      <w:proofErr w:type="gramEnd"/>
      <w:r w:rsidRPr="00B76BDA">
        <w:rPr>
          <w:rFonts w:ascii="Calibri" w:hAnsi="Calibri"/>
        </w:rPr>
        <w:t xml:space="preserve"> küçük kişinin Anne ve Babası  (veya Yasal Vasisi), </w:t>
      </w:r>
      <w:r w:rsidRPr="00B76BDA">
        <w:rPr>
          <w:rFonts w:ascii="Calibri" w:hAnsi="Calibri"/>
          <w:b/>
          <w:i/>
        </w:rPr>
        <w:t>Evlenme İzninin</w:t>
      </w:r>
      <w:r w:rsidRPr="00B76BDA">
        <w:rPr>
          <w:rFonts w:ascii="Calibri" w:hAnsi="Calibri"/>
        </w:rPr>
        <w:t xml:space="preserve"> alınması için başvuruya birlikte kimlikleriyle gelmelidir. Eğer ebeveyn (vasi) gelemiyorsa Noterden vasisi oldukları yaşı küçük kişinin evlenmesine izin verdiklerini gösteren </w:t>
      </w:r>
      <w:proofErr w:type="spellStart"/>
      <w:r w:rsidRPr="00B76BDA">
        <w:rPr>
          <w:rFonts w:ascii="Calibri" w:hAnsi="Calibri"/>
        </w:rPr>
        <w:t>Muvafakatname</w:t>
      </w:r>
      <w:proofErr w:type="spellEnd"/>
      <w:r w:rsidRPr="00B76BDA">
        <w:rPr>
          <w:rFonts w:ascii="Calibri" w:hAnsi="Calibri"/>
        </w:rPr>
        <w:t xml:space="preserve"> düzenletmelidirler</w:t>
      </w:r>
    </w:p>
    <w:p w14:paraId="1ECB7DA2" w14:textId="0315A19E" w:rsidR="00B76BDA" w:rsidRPr="00B76BDA" w:rsidRDefault="00B76BDA" w:rsidP="00AC43A6">
      <w:pPr>
        <w:pStyle w:val="ListeParagraf"/>
        <w:numPr>
          <w:ilvl w:val="1"/>
          <w:numId w:val="4"/>
        </w:numPr>
        <w:rPr>
          <w:rFonts w:ascii="Calibri" w:hAnsi="Calibri"/>
        </w:rPr>
      </w:pPr>
      <w:r w:rsidRPr="00B76BDA">
        <w:rPr>
          <w:rFonts w:ascii="Calibri" w:hAnsi="Calibri"/>
        </w:rPr>
        <w:t>b)</w:t>
      </w:r>
      <w:r w:rsidR="00AC43A6">
        <w:rPr>
          <w:rFonts w:ascii="Calibri" w:hAnsi="Calibri"/>
        </w:rPr>
        <w:t xml:space="preserve"> </w:t>
      </w:r>
      <w:r w:rsidRPr="00B76BDA">
        <w:rPr>
          <w:rFonts w:ascii="Calibri" w:hAnsi="Calibri"/>
          <w:i/>
        </w:rPr>
        <w:t xml:space="preserve">16 yaşını bitirmiş olanlar </w:t>
      </w:r>
      <w:proofErr w:type="gramStart"/>
      <w:r w:rsidRPr="00B76BDA">
        <w:rPr>
          <w:rFonts w:ascii="Calibri" w:hAnsi="Calibri"/>
          <w:i/>
        </w:rPr>
        <w:t>için;</w:t>
      </w:r>
      <w:r w:rsidRPr="00B76BDA">
        <w:rPr>
          <w:rFonts w:ascii="Calibri" w:hAnsi="Calibri"/>
        </w:rPr>
        <w:t xml:space="preserve">  Mahkemeden</w:t>
      </w:r>
      <w:proofErr w:type="gramEnd"/>
      <w:r w:rsidRPr="00B76BDA">
        <w:rPr>
          <w:rFonts w:ascii="Calibri" w:hAnsi="Calibri"/>
          <w:b/>
          <w:i/>
        </w:rPr>
        <w:t xml:space="preserve"> Evlenme İzin Kararı</w:t>
      </w:r>
      <w:r w:rsidRPr="00B76BDA">
        <w:rPr>
          <w:rFonts w:ascii="Calibri" w:hAnsi="Calibri"/>
          <w:i/>
        </w:rPr>
        <w:t xml:space="preserve"> </w:t>
      </w:r>
      <w:r w:rsidRPr="00B76BDA">
        <w:rPr>
          <w:rFonts w:ascii="Calibri" w:hAnsi="Calibri"/>
        </w:rPr>
        <w:t>getirmelidir.</w:t>
      </w:r>
    </w:p>
    <w:p w14:paraId="7F9F61FA" w14:textId="77777777" w:rsidR="00B76BDA" w:rsidRDefault="00B76BDA" w:rsidP="00B76BDA">
      <w:pPr>
        <w:ind w:left="756"/>
        <w:rPr>
          <w:rFonts w:ascii="Calibri" w:hAnsi="Calibri"/>
        </w:rPr>
      </w:pPr>
    </w:p>
    <w:p w14:paraId="207EA185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220C12">
        <w:rPr>
          <w:rFonts w:ascii="Calibri" w:hAnsi="Calibri"/>
          <w:szCs w:val="22"/>
        </w:rPr>
        <w:t xml:space="preserve">Boşandıktan ya da dul kaldıktan sonra, 300 gün içinde evlenmek isteyen bayanlar Mahkemeden </w:t>
      </w:r>
      <w:proofErr w:type="spellStart"/>
      <w:r w:rsidRPr="00220C12">
        <w:rPr>
          <w:rFonts w:ascii="Calibri" w:hAnsi="Calibri"/>
          <w:b/>
          <w:i/>
          <w:szCs w:val="22"/>
        </w:rPr>
        <w:t>İddet</w:t>
      </w:r>
      <w:proofErr w:type="spellEnd"/>
      <w:r w:rsidRPr="00220C12">
        <w:rPr>
          <w:rFonts w:ascii="Calibri" w:hAnsi="Calibri"/>
          <w:b/>
          <w:i/>
          <w:szCs w:val="22"/>
        </w:rPr>
        <w:t xml:space="preserve"> Müddeti Kaldırma</w:t>
      </w:r>
      <w:r w:rsidRPr="00220C12">
        <w:rPr>
          <w:rFonts w:ascii="Calibri" w:hAnsi="Calibri"/>
          <w:i/>
          <w:szCs w:val="22"/>
        </w:rPr>
        <w:t xml:space="preserve"> </w:t>
      </w:r>
      <w:r w:rsidRPr="00220C12">
        <w:rPr>
          <w:rFonts w:ascii="Calibri" w:hAnsi="Calibri"/>
          <w:b/>
          <w:i/>
          <w:szCs w:val="22"/>
        </w:rPr>
        <w:t>Kararı</w:t>
      </w:r>
      <w:r w:rsidRPr="00220C12">
        <w:rPr>
          <w:rFonts w:ascii="Calibri" w:hAnsi="Calibri"/>
          <w:b/>
          <w:szCs w:val="22"/>
        </w:rPr>
        <w:t xml:space="preserve"> </w:t>
      </w:r>
      <w:r w:rsidRPr="00220C12">
        <w:rPr>
          <w:rFonts w:ascii="Calibri" w:hAnsi="Calibri"/>
          <w:szCs w:val="22"/>
        </w:rPr>
        <w:t>getirmelidir.</w:t>
      </w:r>
    </w:p>
    <w:p w14:paraId="35071BCC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220C12">
        <w:rPr>
          <w:rFonts w:ascii="Calibri" w:hAnsi="Calibri"/>
          <w:szCs w:val="22"/>
        </w:rPr>
        <w:t xml:space="preserve">Mahkeme kararlarında </w:t>
      </w:r>
      <w:r w:rsidRPr="00773D1E">
        <w:rPr>
          <w:rFonts w:ascii="Calibri" w:hAnsi="Calibri"/>
          <w:b/>
          <w:i/>
          <w:szCs w:val="22"/>
        </w:rPr>
        <w:t>Kesinleşme Şerhi</w:t>
      </w:r>
      <w:r w:rsidRPr="00220C12">
        <w:rPr>
          <w:rFonts w:ascii="Calibri" w:hAnsi="Calibri"/>
          <w:szCs w:val="22"/>
        </w:rPr>
        <w:t xml:space="preserve"> olmalıdır.</w:t>
      </w:r>
    </w:p>
    <w:p w14:paraId="6CC22897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773D1E">
        <w:rPr>
          <w:rFonts w:ascii="Calibri" w:hAnsi="Calibri"/>
          <w:b/>
          <w:i/>
          <w:szCs w:val="22"/>
        </w:rPr>
        <w:t>Mal Rejimi</w:t>
      </w:r>
      <w:r w:rsidRPr="00220C12">
        <w:rPr>
          <w:rFonts w:ascii="Calibri" w:hAnsi="Calibri"/>
          <w:szCs w:val="22"/>
        </w:rPr>
        <w:t xml:space="preserve"> talebi olan çiftler noterden yaptırdıkları mal rejimi talep belgesini müracaat sırasında vermek zorundadırlar.</w:t>
      </w:r>
    </w:p>
    <w:p w14:paraId="6F9C0DA2" w14:textId="77777777" w:rsidR="00B76BDA" w:rsidRPr="00220C12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En erken </w:t>
      </w:r>
      <w:r w:rsidRPr="00B14A83">
        <w:rPr>
          <w:rFonts w:ascii="Calibri" w:hAnsi="Calibri"/>
          <w:szCs w:val="22"/>
        </w:rPr>
        <w:t>nikah günü</w:t>
      </w:r>
      <w:r>
        <w:rPr>
          <w:rFonts w:ascii="Calibri" w:hAnsi="Calibri"/>
          <w:szCs w:val="22"/>
        </w:rPr>
        <w:t>,</w:t>
      </w:r>
      <w:r w:rsidRPr="00B14A83">
        <w:rPr>
          <w:rFonts w:ascii="Calibri" w:hAnsi="Calibri"/>
          <w:szCs w:val="22"/>
        </w:rPr>
        <w:t xml:space="preserve"> </w:t>
      </w:r>
      <w:proofErr w:type="gramStart"/>
      <w:r>
        <w:rPr>
          <w:rFonts w:ascii="Calibri" w:hAnsi="Calibri"/>
          <w:szCs w:val="22"/>
        </w:rPr>
        <w:t>müracaattan  48</w:t>
      </w:r>
      <w:proofErr w:type="gramEnd"/>
      <w:r>
        <w:rPr>
          <w:rFonts w:ascii="Calibri" w:hAnsi="Calibri"/>
          <w:szCs w:val="22"/>
        </w:rPr>
        <w:t xml:space="preserve"> saat (2 gün) sonraya programın uygun olması kaydıyla verilir</w:t>
      </w:r>
      <w:r w:rsidRPr="00220C12">
        <w:rPr>
          <w:rFonts w:ascii="Calibri" w:hAnsi="Calibri"/>
          <w:szCs w:val="22"/>
        </w:rPr>
        <w:t>.</w:t>
      </w:r>
    </w:p>
    <w:p w14:paraId="0649589E" w14:textId="77777777" w:rsidR="00B76BDA" w:rsidRDefault="00B76BDA" w:rsidP="00B76BDA">
      <w:pPr>
        <w:pStyle w:val="ListeParagraf"/>
        <w:numPr>
          <w:ilvl w:val="0"/>
          <w:numId w:val="3"/>
        </w:numPr>
        <w:rPr>
          <w:rFonts w:ascii="Calibri" w:hAnsi="Calibri"/>
          <w:szCs w:val="22"/>
        </w:rPr>
      </w:pPr>
      <w:r w:rsidRPr="003B2709">
        <w:rPr>
          <w:rFonts w:ascii="Calibri" w:hAnsi="Calibri"/>
          <w:szCs w:val="22"/>
        </w:rPr>
        <w:t>Eksik evrak ile yapılan müracaatlar kesinlikle kabul edilmez.</w:t>
      </w:r>
    </w:p>
    <w:p w14:paraId="46D96071" w14:textId="77777777" w:rsidR="00B76BDA" w:rsidRDefault="00B76BDA" w:rsidP="00B76BDA">
      <w:pPr>
        <w:rPr>
          <w:rFonts w:ascii="Verdana" w:hAnsi="Verdana"/>
          <w:b/>
          <w:sz w:val="28"/>
        </w:rPr>
      </w:pPr>
    </w:p>
    <w:p w14:paraId="1C55ADFD" w14:textId="77777777" w:rsidR="00B76BDA" w:rsidRDefault="00B76BDA" w:rsidP="00B76BDA">
      <w:pPr>
        <w:rPr>
          <w:rFonts w:ascii="Verdana" w:hAnsi="Verdana"/>
          <w:b/>
          <w:sz w:val="28"/>
        </w:rPr>
      </w:pPr>
    </w:p>
    <w:p w14:paraId="1E007BB5" w14:textId="77777777" w:rsidR="00B76BDA" w:rsidRPr="00EA57C5" w:rsidRDefault="00B76BDA" w:rsidP="00B76BDA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jc w:val="center"/>
        <w:rPr>
          <w:b/>
        </w:rPr>
      </w:pPr>
      <w:r w:rsidRPr="00EA57C5">
        <w:rPr>
          <w:b/>
        </w:rPr>
        <w:t>EVLENME İZİN KARARI ALINMASI</w:t>
      </w:r>
    </w:p>
    <w:p w14:paraId="13969C75" w14:textId="77777777" w:rsidR="00B76BDA" w:rsidRPr="00EA57C5" w:rsidRDefault="00B76BDA" w:rsidP="00B76BDA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</w:pPr>
      <w:r w:rsidRPr="00EA57C5">
        <w:t xml:space="preserve">Evlenecek çiftlerden biri, 16 yaşını bitirmiş, 17’sinden gün almış ise ancak </w:t>
      </w:r>
      <w:r w:rsidRPr="00EA57C5">
        <w:rPr>
          <w:b/>
        </w:rPr>
        <w:t>Mahkeme Kararı</w:t>
      </w:r>
      <w:r w:rsidRPr="00EA57C5">
        <w:t xml:space="preserve"> ile evlenebilir.           Bunun için;</w:t>
      </w:r>
    </w:p>
    <w:p w14:paraId="13FCF5D8" w14:textId="77777777" w:rsidR="00B76BDA" w:rsidRPr="00EA57C5" w:rsidRDefault="00B76BDA" w:rsidP="00B76BDA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</w:pPr>
      <w:r w:rsidRPr="00EA57C5">
        <w:t xml:space="preserve">Bu kişinin anne veya babasından biri, bulunduğu yerdeki Aile Mahkemesi Yazı İşleri’ne vereceği bir dilekçe ile velayeti alındaki kişi </w:t>
      </w:r>
      <w:proofErr w:type="gramStart"/>
      <w:r w:rsidRPr="00EA57C5">
        <w:t xml:space="preserve">için  </w:t>
      </w:r>
      <w:r w:rsidRPr="00EA57C5">
        <w:rPr>
          <w:b/>
          <w:i/>
        </w:rPr>
        <w:t>EVLENME</w:t>
      </w:r>
      <w:proofErr w:type="gramEnd"/>
      <w:r w:rsidRPr="00EA57C5">
        <w:rPr>
          <w:b/>
          <w:i/>
        </w:rPr>
        <w:t xml:space="preserve"> İZİN KARARI</w:t>
      </w:r>
      <w:r w:rsidRPr="00EA57C5">
        <w:t xml:space="preserve">  çıkartılmasını talep edecek.</w:t>
      </w:r>
    </w:p>
    <w:p w14:paraId="6A7021EE" w14:textId="77777777" w:rsidR="00B76BDA" w:rsidRPr="00EA57C5" w:rsidRDefault="00B76BDA" w:rsidP="00B76BDA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</w:pPr>
      <w:r w:rsidRPr="00EA57C5">
        <w:t xml:space="preserve">Mahkemeden alınan </w:t>
      </w:r>
      <w:r w:rsidRPr="00EA57C5">
        <w:rPr>
          <w:i/>
        </w:rPr>
        <w:t>Evlendirme İzin Kararı</w:t>
      </w:r>
      <w:r w:rsidRPr="00EA57C5">
        <w:t xml:space="preserve"> ile Evlendirme Memurluğuna çiftin birlikte yapacağı başvuruyla evlendirme işlemleri gerçekleştirilir.</w:t>
      </w:r>
    </w:p>
    <w:p w14:paraId="6AD285B8" w14:textId="5B1E903C" w:rsidR="00B76BDA" w:rsidRPr="00EA57C5" w:rsidRDefault="00B76BDA" w:rsidP="00B76BDA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</w:pPr>
      <w:proofErr w:type="gramStart"/>
      <w:r w:rsidRPr="00EA57C5">
        <w:rPr>
          <w:b/>
          <w:u w:val="double"/>
        </w:rPr>
        <w:t>Not:</w:t>
      </w:r>
      <w:r w:rsidRPr="00EA57C5">
        <w:t xml:space="preserve">   </w:t>
      </w:r>
      <w:proofErr w:type="gramEnd"/>
      <w:r w:rsidRPr="00EA57C5">
        <w:t xml:space="preserve">                                                                                                                                                                                    *Mahkeme kararında </w:t>
      </w:r>
      <w:r w:rsidRPr="00EA57C5">
        <w:rPr>
          <w:b/>
        </w:rPr>
        <w:t>Kesinleşme Şerhi</w:t>
      </w:r>
      <w:r w:rsidRPr="00EA57C5">
        <w:t xml:space="preserve"> olmalıdır.                                                                                                                       </w:t>
      </w:r>
    </w:p>
    <w:p w14:paraId="2960D104" w14:textId="77777777" w:rsidR="00B76BDA" w:rsidRDefault="00B76BDA" w:rsidP="00B76BDA">
      <w:pPr>
        <w:rPr>
          <w:rFonts w:ascii="Verdana" w:hAnsi="Verdana"/>
          <w:b/>
          <w:sz w:val="28"/>
        </w:rPr>
      </w:pPr>
    </w:p>
    <w:p w14:paraId="023F52F6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jc w:val="center"/>
        <w:rPr>
          <w:rFonts w:ascii="Calibri" w:eastAsia="Calibri" w:hAnsi="Calibri"/>
          <w:b/>
        </w:rPr>
      </w:pPr>
    </w:p>
    <w:p w14:paraId="525E45F0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jc w:val="center"/>
        <w:rPr>
          <w:rFonts w:ascii="Calibri" w:eastAsia="Calibri" w:hAnsi="Calibri"/>
          <w:b/>
        </w:rPr>
      </w:pPr>
      <w:r w:rsidRPr="00EA57C5">
        <w:rPr>
          <w:rFonts w:ascii="Calibri" w:eastAsia="Calibri" w:hAnsi="Calibri"/>
          <w:b/>
        </w:rPr>
        <w:t>İDDET MÜDDETİNİ KALDIRMA KARARININ ALINMASI</w:t>
      </w:r>
    </w:p>
    <w:p w14:paraId="05ADE63B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rPr>
          <w:rFonts w:ascii="Calibri" w:eastAsia="Calibri" w:hAnsi="Calibri"/>
        </w:rPr>
      </w:pPr>
      <w:r w:rsidRPr="00EA57C5">
        <w:rPr>
          <w:rFonts w:ascii="Calibri" w:eastAsia="Calibri" w:hAnsi="Calibri"/>
        </w:rPr>
        <w:t xml:space="preserve">Boşanan </w:t>
      </w:r>
      <w:proofErr w:type="gramStart"/>
      <w:r w:rsidRPr="00EA57C5">
        <w:rPr>
          <w:rFonts w:ascii="Calibri" w:eastAsia="Calibri" w:hAnsi="Calibri"/>
        </w:rPr>
        <w:t>yada</w:t>
      </w:r>
      <w:proofErr w:type="gramEnd"/>
      <w:r w:rsidRPr="00EA57C5">
        <w:rPr>
          <w:rFonts w:ascii="Calibri" w:eastAsia="Calibri" w:hAnsi="Calibri"/>
        </w:rPr>
        <w:t xml:space="preserve"> dul kalan bayanların tekrar evlenebilmesi için 300 günlük </w:t>
      </w:r>
      <w:proofErr w:type="spellStart"/>
      <w:r w:rsidRPr="00EA57C5">
        <w:rPr>
          <w:rFonts w:ascii="Calibri" w:eastAsia="Calibri" w:hAnsi="Calibri"/>
        </w:rPr>
        <w:t>İddet</w:t>
      </w:r>
      <w:proofErr w:type="spellEnd"/>
      <w:r w:rsidRPr="00EA57C5">
        <w:rPr>
          <w:rFonts w:ascii="Calibri" w:eastAsia="Calibri" w:hAnsi="Calibri"/>
        </w:rPr>
        <w:t xml:space="preserve"> Müddeti süreleri vardır. Bu süre tamamlanmadan evlenemezler.  Ancak bu süre </w:t>
      </w:r>
      <w:r w:rsidRPr="00EA57C5">
        <w:rPr>
          <w:rFonts w:ascii="Calibri" w:eastAsia="Calibri" w:hAnsi="Calibri"/>
          <w:b/>
        </w:rPr>
        <w:t>Mahkeme Kararı</w:t>
      </w:r>
      <w:r w:rsidRPr="00EA57C5">
        <w:rPr>
          <w:rFonts w:ascii="Calibri" w:eastAsia="Calibri" w:hAnsi="Calibri"/>
        </w:rPr>
        <w:t xml:space="preserve"> ile kaldırılır ise evlenebilirler.                               Bunun için;</w:t>
      </w:r>
    </w:p>
    <w:p w14:paraId="7B6607F9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rPr>
          <w:rFonts w:ascii="Calibri" w:eastAsia="Calibri" w:hAnsi="Calibri"/>
        </w:rPr>
      </w:pPr>
      <w:r w:rsidRPr="00EA57C5">
        <w:rPr>
          <w:rFonts w:ascii="Calibri" w:eastAsia="Calibri" w:hAnsi="Calibri"/>
        </w:rPr>
        <w:t xml:space="preserve">Bayan; bulunduğu yerdeki Aile Mahkemesi Yazı İşleri’ne vereceği bir dilekçe </w:t>
      </w:r>
      <w:proofErr w:type="gramStart"/>
      <w:r w:rsidRPr="00EA57C5">
        <w:rPr>
          <w:rFonts w:ascii="Calibri" w:eastAsia="Calibri" w:hAnsi="Calibri"/>
        </w:rPr>
        <w:t xml:space="preserve">ile  </w:t>
      </w:r>
      <w:r w:rsidRPr="00EA57C5">
        <w:rPr>
          <w:rFonts w:ascii="Calibri" w:eastAsia="Calibri" w:hAnsi="Calibri"/>
          <w:b/>
          <w:i/>
        </w:rPr>
        <w:t>İDDET</w:t>
      </w:r>
      <w:proofErr w:type="gramEnd"/>
      <w:r w:rsidRPr="00EA57C5">
        <w:rPr>
          <w:rFonts w:ascii="Calibri" w:eastAsia="Calibri" w:hAnsi="Calibri"/>
          <w:b/>
          <w:i/>
        </w:rPr>
        <w:t xml:space="preserve"> MÜDDETİNİ KALDIRMA KARARI</w:t>
      </w:r>
      <w:r w:rsidRPr="00EA57C5">
        <w:rPr>
          <w:rFonts w:ascii="Calibri" w:eastAsia="Calibri" w:hAnsi="Calibri"/>
        </w:rPr>
        <w:t xml:space="preserve">  çıkartılmasını talep edecek.</w:t>
      </w:r>
    </w:p>
    <w:p w14:paraId="144CD18C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rPr>
          <w:rFonts w:ascii="Calibri" w:eastAsia="Calibri" w:hAnsi="Calibri"/>
        </w:rPr>
      </w:pPr>
      <w:r w:rsidRPr="00EA57C5">
        <w:rPr>
          <w:rFonts w:ascii="Calibri" w:eastAsia="Calibri" w:hAnsi="Calibri"/>
        </w:rPr>
        <w:t xml:space="preserve">Mahkemeden alınan </w:t>
      </w:r>
      <w:proofErr w:type="spellStart"/>
      <w:r w:rsidRPr="00EA57C5">
        <w:rPr>
          <w:rFonts w:ascii="Calibri" w:eastAsia="Calibri" w:hAnsi="Calibri"/>
          <w:i/>
        </w:rPr>
        <w:t>İddet</w:t>
      </w:r>
      <w:proofErr w:type="spellEnd"/>
      <w:r w:rsidRPr="00EA57C5">
        <w:rPr>
          <w:rFonts w:ascii="Calibri" w:eastAsia="Calibri" w:hAnsi="Calibri"/>
          <w:i/>
        </w:rPr>
        <w:t xml:space="preserve"> Müddetini Kaldırma Kararı</w:t>
      </w:r>
      <w:r w:rsidRPr="00EA57C5">
        <w:rPr>
          <w:rFonts w:ascii="Calibri" w:eastAsia="Calibri" w:hAnsi="Calibri"/>
        </w:rPr>
        <w:t xml:space="preserve"> ile Evlendirme Memurluğuna çiftin birlikte yapacağı başvuruyla evlendirme işlemleri gerçekleştirilir.</w:t>
      </w:r>
    </w:p>
    <w:p w14:paraId="620FA586" w14:textId="3E904169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rPr>
          <w:rFonts w:ascii="Calibri" w:eastAsia="Calibri" w:hAnsi="Calibri"/>
        </w:rPr>
      </w:pPr>
      <w:proofErr w:type="gramStart"/>
      <w:r w:rsidRPr="00EA57C5">
        <w:rPr>
          <w:rFonts w:ascii="Calibri" w:eastAsia="Calibri" w:hAnsi="Calibri"/>
          <w:b/>
          <w:u w:val="double"/>
        </w:rPr>
        <w:t>Not:</w:t>
      </w:r>
      <w:r w:rsidRPr="00EA57C5">
        <w:rPr>
          <w:rFonts w:ascii="Calibri" w:eastAsia="Calibri" w:hAnsi="Calibri"/>
        </w:rPr>
        <w:t xml:space="preserve">   </w:t>
      </w:r>
      <w:proofErr w:type="gramEnd"/>
      <w:r w:rsidRPr="00EA57C5">
        <w:rPr>
          <w:rFonts w:ascii="Calibri" w:eastAsia="Calibri" w:hAnsi="Calibri"/>
        </w:rPr>
        <w:t xml:space="preserve">                                                                                                                                                                                    *Mahkeme kararında </w:t>
      </w:r>
      <w:r w:rsidRPr="00EA57C5">
        <w:rPr>
          <w:rFonts w:ascii="Calibri" w:eastAsia="Calibri" w:hAnsi="Calibri"/>
          <w:b/>
        </w:rPr>
        <w:t>Kesinleşme Şerhi</w:t>
      </w:r>
      <w:r w:rsidRPr="00EA57C5">
        <w:rPr>
          <w:rFonts w:ascii="Calibri" w:eastAsia="Calibri" w:hAnsi="Calibri"/>
        </w:rPr>
        <w:t xml:space="preserve"> olmalıdır.                                                                                                                       </w:t>
      </w:r>
    </w:p>
    <w:p w14:paraId="0D4DF254" w14:textId="77777777" w:rsidR="00B76BDA" w:rsidRPr="00EA57C5" w:rsidRDefault="00B76BDA" w:rsidP="00B76BDA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line="256" w:lineRule="auto"/>
        <w:rPr>
          <w:rFonts w:ascii="Calibri" w:eastAsia="Calibri" w:hAnsi="Calibri"/>
        </w:rPr>
      </w:pPr>
    </w:p>
    <w:p w14:paraId="02564288" w14:textId="77777777" w:rsidR="00B76BDA" w:rsidRPr="00B76BDA" w:rsidRDefault="00B76BDA">
      <w:pPr>
        <w:rPr>
          <w:color w:val="000000" w:themeColor="text1"/>
        </w:rPr>
      </w:pPr>
    </w:p>
    <w:sectPr w:rsidR="00B76BDA" w:rsidRPr="00B76BD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662438" w14:textId="77777777" w:rsidR="00D043CF" w:rsidRDefault="00D043CF" w:rsidP="00B76BDA">
      <w:pPr>
        <w:spacing w:after="0" w:line="240" w:lineRule="auto"/>
      </w:pPr>
      <w:r>
        <w:separator/>
      </w:r>
    </w:p>
  </w:endnote>
  <w:endnote w:type="continuationSeparator" w:id="0">
    <w:p w14:paraId="1408F458" w14:textId="77777777" w:rsidR="00D043CF" w:rsidRDefault="00D043CF" w:rsidP="00B76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35C326" w14:textId="77777777" w:rsidR="00D043CF" w:rsidRDefault="00D043CF" w:rsidP="00B76BDA">
      <w:pPr>
        <w:spacing w:after="0" w:line="240" w:lineRule="auto"/>
      </w:pPr>
      <w:r>
        <w:separator/>
      </w:r>
    </w:p>
  </w:footnote>
  <w:footnote w:type="continuationSeparator" w:id="0">
    <w:p w14:paraId="1538C211" w14:textId="77777777" w:rsidR="00D043CF" w:rsidRDefault="00D043CF" w:rsidP="00B76B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F1EB5A" w14:textId="75160CDD" w:rsidR="00B76BDA" w:rsidRDefault="00B76BDA" w:rsidP="00AC43A6">
    <w:pPr>
      <w:jc w:val="center"/>
      <w:rPr>
        <w:rFonts w:ascii="Calibri" w:hAnsi="Calibri"/>
        <w:b/>
        <w:color w:val="000000" w:themeColor="text1"/>
        <w:sz w:val="28"/>
      </w:rPr>
    </w:pPr>
    <w:r w:rsidRPr="00B76BDA">
      <w:rPr>
        <w:rFonts w:ascii="Calibri" w:hAnsi="Calibri"/>
        <w:b/>
        <w:color w:val="000000" w:themeColor="text1"/>
        <w:sz w:val="28"/>
      </w:rPr>
      <w:t>EVLİLİK BAŞVURUSUNDA DİKKAT EDİLMESİ GEREKEN HUSUSLAR</w:t>
    </w:r>
  </w:p>
  <w:p w14:paraId="4EDE8A9A" w14:textId="77777777" w:rsidR="00B76BDA" w:rsidRDefault="00B76BD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D7A52"/>
    <w:multiLevelType w:val="hybridMultilevel"/>
    <w:tmpl w:val="37563A04"/>
    <w:lvl w:ilvl="0" w:tplc="06BCB8D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67F4F"/>
    <w:multiLevelType w:val="hybridMultilevel"/>
    <w:tmpl w:val="205E114E"/>
    <w:lvl w:ilvl="0" w:tplc="4D9A6BF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94940"/>
    <w:multiLevelType w:val="hybridMultilevel"/>
    <w:tmpl w:val="E4623B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93F3C"/>
    <w:multiLevelType w:val="hybridMultilevel"/>
    <w:tmpl w:val="4BC6793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C33"/>
    <w:rsid w:val="00565C33"/>
    <w:rsid w:val="00870F55"/>
    <w:rsid w:val="008F4157"/>
    <w:rsid w:val="00AC43A6"/>
    <w:rsid w:val="00B76BDA"/>
    <w:rsid w:val="00D0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E9430"/>
  <w15:chartTrackingRefBased/>
  <w15:docId w15:val="{A5367D1C-0FC8-494F-A8FA-C3AC33785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76BD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B76B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76BDA"/>
  </w:style>
  <w:style w:type="paragraph" w:styleId="AltBilgi">
    <w:name w:val="footer"/>
    <w:basedOn w:val="Normal"/>
    <w:link w:val="AltBilgiChar"/>
    <w:uiPriority w:val="99"/>
    <w:unhideWhenUsed/>
    <w:rsid w:val="00B76B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76B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 Altun</dc:creator>
  <cp:keywords/>
  <dc:description/>
  <cp:lastModifiedBy>Oğuz YİĞİT</cp:lastModifiedBy>
  <cp:revision>2</cp:revision>
  <dcterms:created xsi:type="dcterms:W3CDTF">2021-01-23T15:12:00Z</dcterms:created>
  <dcterms:modified xsi:type="dcterms:W3CDTF">2021-01-23T15:12:00Z</dcterms:modified>
</cp:coreProperties>
</file>